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6024" w:rsidRDefault="00616024" w:rsidP="00F62BF8">
      <w:pPr>
        <w:spacing w:after="0" w:line="480" w:lineRule="auto"/>
        <w:jc w:val="center"/>
        <w:rPr>
          <w:rFonts w:ascii="Times New Roman" w:hAnsi="Times New Roman" w:cs="Times New Roman"/>
          <w:sz w:val="24"/>
          <w:szCs w:val="24"/>
        </w:rPr>
      </w:pPr>
    </w:p>
    <w:p w:rsidR="00ED5857" w:rsidRDefault="00ED5857" w:rsidP="00F62BF8">
      <w:pPr>
        <w:spacing w:after="0" w:line="480" w:lineRule="auto"/>
        <w:jc w:val="center"/>
        <w:rPr>
          <w:rFonts w:ascii="Times New Roman" w:hAnsi="Times New Roman" w:cs="Times New Roman"/>
          <w:sz w:val="24"/>
          <w:szCs w:val="24"/>
        </w:rPr>
      </w:pPr>
    </w:p>
    <w:p w:rsidR="00ED5857" w:rsidRDefault="00ED5857" w:rsidP="00F62BF8">
      <w:pPr>
        <w:spacing w:after="0" w:line="480" w:lineRule="auto"/>
        <w:jc w:val="center"/>
        <w:rPr>
          <w:rFonts w:ascii="Times New Roman" w:hAnsi="Times New Roman" w:cs="Times New Roman"/>
          <w:sz w:val="24"/>
          <w:szCs w:val="24"/>
        </w:rPr>
      </w:pPr>
    </w:p>
    <w:p w:rsidR="00ED5857" w:rsidRDefault="00ED5857" w:rsidP="00F62BF8">
      <w:pPr>
        <w:spacing w:after="0" w:line="480" w:lineRule="auto"/>
        <w:jc w:val="center"/>
        <w:rPr>
          <w:rFonts w:ascii="Times New Roman" w:hAnsi="Times New Roman" w:cs="Times New Roman"/>
          <w:sz w:val="24"/>
          <w:szCs w:val="24"/>
        </w:rPr>
      </w:pPr>
    </w:p>
    <w:p w:rsidR="00616024" w:rsidRDefault="00A76D01" w:rsidP="00F62BF8">
      <w:pPr>
        <w:spacing w:after="0" w:line="480" w:lineRule="auto"/>
        <w:jc w:val="center"/>
        <w:rPr>
          <w:rFonts w:ascii="Times New Roman" w:hAnsi="Times New Roman" w:cs="Times New Roman"/>
          <w:sz w:val="24"/>
          <w:szCs w:val="24"/>
        </w:rPr>
      </w:pPr>
      <w:r w:rsidRPr="00A76D01">
        <w:rPr>
          <w:rFonts w:ascii="Times New Roman" w:hAnsi="Times New Roman" w:cs="Times New Roman"/>
          <w:sz w:val="24"/>
          <w:szCs w:val="24"/>
        </w:rPr>
        <w:t>Role of educators in fostering ISTE standards to learners</w:t>
      </w:r>
      <w:r>
        <w:rPr>
          <w:rFonts w:ascii="Times New Roman" w:hAnsi="Times New Roman" w:cs="Times New Roman"/>
          <w:sz w:val="24"/>
          <w:szCs w:val="24"/>
        </w:rPr>
        <w:t xml:space="preserve"> </w:t>
      </w:r>
    </w:p>
    <w:p w:rsidR="00616024" w:rsidRPr="00F62BF8" w:rsidRDefault="00F90125" w:rsidP="00ED5857">
      <w:pPr>
        <w:spacing w:after="0" w:line="480" w:lineRule="auto"/>
        <w:jc w:val="center"/>
        <w:rPr>
          <w:rFonts w:ascii="Times New Roman" w:hAnsi="Times New Roman" w:cs="Times New Roman"/>
          <w:sz w:val="24"/>
          <w:szCs w:val="24"/>
        </w:rPr>
      </w:pPr>
      <w:r w:rsidRPr="00F62BF8">
        <w:rPr>
          <w:rFonts w:ascii="Times New Roman" w:hAnsi="Times New Roman" w:cs="Times New Roman"/>
          <w:sz w:val="24"/>
          <w:szCs w:val="24"/>
        </w:rPr>
        <w:t>Student’s Name:</w:t>
      </w:r>
    </w:p>
    <w:p w:rsidR="00441480" w:rsidRPr="00F62BF8" w:rsidRDefault="00F90125" w:rsidP="00F62BF8">
      <w:pPr>
        <w:spacing w:after="0" w:line="480" w:lineRule="auto"/>
        <w:jc w:val="center"/>
        <w:rPr>
          <w:rFonts w:ascii="Times New Roman" w:hAnsi="Times New Roman" w:cs="Times New Roman"/>
          <w:sz w:val="24"/>
          <w:szCs w:val="24"/>
        </w:rPr>
      </w:pPr>
      <w:r w:rsidRPr="00F62BF8">
        <w:rPr>
          <w:rFonts w:ascii="Times New Roman" w:hAnsi="Times New Roman" w:cs="Times New Roman"/>
          <w:sz w:val="24"/>
          <w:szCs w:val="24"/>
        </w:rPr>
        <w:t>Institutional Affiliation</w:t>
      </w:r>
    </w:p>
    <w:p w:rsidR="00441480" w:rsidRPr="006D0A7A" w:rsidRDefault="00441480" w:rsidP="00441480">
      <w:pPr>
        <w:spacing w:after="0" w:line="480" w:lineRule="auto"/>
        <w:jc w:val="center"/>
        <w:rPr>
          <w:rFonts w:ascii="New times roman" w:hAnsi="New times roman" w:cs="Times New Roman" w:hint="eastAsia"/>
          <w:sz w:val="24"/>
          <w:szCs w:val="24"/>
        </w:rPr>
      </w:pPr>
    </w:p>
    <w:p w:rsidR="00441480" w:rsidRPr="006D0A7A" w:rsidRDefault="00441480" w:rsidP="00441480">
      <w:pPr>
        <w:spacing w:after="0" w:line="480" w:lineRule="auto"/>
        <w:jc w:val="center"/>
        <w:rPr>
          <w:rFonts w:ascii="New times roman" w:hAnsi="New times roman" w:cs="Times New Roman" w:hint="eastAsia"/>
          <w:b/>
          <w:sz w:val="24"/>
          <w:szCs w:val="24"/>
        </w:rPr>
      </w:pPr>
    </w:p>
    <w:p w:rsidR="00441480" w:rsidRDefault="00441480" w:rsidP="00441480">
      <w:pPr>
        <w:spacing w:after="0" w:line="480" w:lineRule="auto"/>
        <w:jc w:val="center"/>
        <w:rPr>
          <w:rFonts w:ascii="Times New Roman" w:hAnsi="Times New Roman" w:cs="Times New Roman"/>
          <w:b/>
          <w:sz w:val="24"/>
          <w:szCs w:val="24"/>
        </w:rPr>
      </w:pPr>
    </w:p>
    <w:p w:rsidR="00441480" w:rsidRDefault="00441480" w:rsidP="00441480">
      <w:pPr>
        <w:spacing w:after="0" w:line="480" w:lineRule="auto"/>
        <w:jc w:val="center"/>
        <w:rPr>
          <w:rFonts w:ascii="Times New Roman" w:hAnsi="Times New Roman" w:cs="Times New Roman"/>
          <w:b/>
          <w:sz w:val="24"/>
          <w:szCs w:val="24"/>
        </w:rPr>
      </w:pPr>
    </w:p>
    <w:p w:rsidR="00441480" w:rsidRDefault="00441480" w:rsidP="00441480">
      <w:pPr>
        <w:spacing w:after="0" w:line="480" w:lineRule="auto"/>
        <w:jc w:val="center"/>
        <w:rPr>
          <w:rFonts w:ascii="Times New Roman" w:hAnsi="Times New Roman" w:cs="Times New Roman"/>
          <w:b/>
          <w:sz w:val="24"/>
          <w:szCs w:val="24"/>
        </w:rPr>
      </w:pPr>
    </w:p>
    <w:p w:rsidR="00441480" w:rsidRDefault="00441480" w:rsidP="00441480">
      <w:pPr>
        <w:spacing w:after="0" w:line="480" w:lineRule="auto"/>
        <w:jc w:val="center"/>
        <w:rPr>
          <w:rFonts w:ascii="Times New Roman" w:hAnsi="Times New Roman" w:cs="Times New Roman"/>
          <w:b/>
          <w:sz w:val="24"/>
          <w:szCs w:val="24"/>
        </w:rPr>
      </w:pPr>
    </w:p>
    <w:p w:rsidR="00441480" w:rsidRDefault="00441480" w:rsidP="00441480">
      <w:pPr>
        <w:spacing w:after="0" w:line="480" w:lineRule="auto"/>
        <w:jc w:val="center"/>
        <w:rPr>
          <w:rFonts w:ascii="Times New Roman" w:hAnsi="Times New Roman" w:cs="Times New Roman"/>
          <w:b/>
          <w:sz w:val="24"/>
          <w:szCs w:val="24"/>
        </w:rPr>
      </w:pPr>
    </w:p>
    <w:p w:rsidR="00441480" w:rsidRDefault="00441480" w:rsidP="00441480">
      <w:pPr>
        <w:spacing w:after="0" w:line="480" w:lineRule="auto"/>
        <w:jc w:val="center"/>
        <w:rPr>
          <w:rFonts w:ascii="Times New Roman" w:hAnsi="Times New Roman" w:cs="Times New Roman"/>
          <w:b/>
          <w:sz w:val="24"/>
          <w:szCs w:val="24"/>
        </w:rPr>
      </w:pPr>
    </w:p>
    <w:p w:rsidR="00441480" w:rsidRDefault="00441480" w:rsidP="00441480">
      <w:pPr>
        <w:spacing w:after="0" w:line="480" w:lineRule="auto"/>
        <w:jc w:val="center"/>
        <w:rPr>
          <w:rFonts w:ascii="Times New Roman" w:hAnsi="Times New Roman" w:cs="Times New Roman"/>
          <w:b/>
          <w:sz w:val="24"/>
          <w:szCs w:val="24"/>
        </w:rPr>
      </w:pPr>
    </w:p>
    <w:p w:rsidR="00441480" w:rsidRDefault="00441480" w:rsidP="00441480">
      <w:pPr>
        <w:spacing w:after="0" w:line="480" w:lineRule="auto"/>
        <w:jc w:val="center"/>
        <w:rPr>
          <w:rFonts w:ascii="Times New Roman" w:hAnsi="Times New Roman" w:cs="Times New Roman"/>
          <w:b/>
          <w:sz w:val="24"/>
          <w:szCs w:val="24"/>
        </w:rPr>
      </w:pPr>
    </w:p>
    <w:p w:rsidR="00441480" w:rsidRDefault="00441480" w:rsidP="00441480">
      <w:pPr>
        <w:spacing w:after="0" w:line="480" w:lineRule="auto"/>
        <w:jc w:val="center"/>
        <w:rPr>
          <w:rFonts w:ascii="Times New Roman" w:hAnsi="Times New Roman" w:cs="Times New Roman"/>
          <w:b/>
          <w:sz w:val="24"/>
          <w:szCs w:val="24"/>
        </w:rPr>
      </w:pPr>
    </w:p>
    <w:p w:rsidR="00441480" w:rsidRDefault="00441480" w:rsidP="00441480">
      <w:pPr>
        <w:spacing w:after="0" w:line="480" w:lineRule="auto"/>
        <w:jc w:val="center"/>
        <w:rPr>
          <w:rFonts w:ascii="Times New Roman" w:hAnsi="Times New Roman" w:cs="Times New Roman"/>
          <w:b/>
          <w:sz w:val="24"/>
          <w:szCs w:val="24"/>
        </w:rPr>
      </w:pPr>
    </w:p>
    <w:p w:rsidR="006D0A7A" w:rsidRPr="00A76D01" w:rsidRDefault="006D0A7A" w:rsidP="00ED5857">
      <w:pPr>
        <w:spacing w:line="480" w:lineRule="auto"/>
        <w:rPr>
          <w:rFonts w:ascii="Times New Roman" w:hAnsi="Times New Roman" w:cs="Times New Roman"/>
          <w:b/>
          <w:sz w:val="24"/>
          <w:szCs w:val="24"/>
        </w:rPr>
      </w:pPr>
    </w:p>
    <w:p w:rsidR="00ED5857" w:rsidRDefault="00ED5857">
      <w:pPr>
        <w:suppressAutoHyphens w:val="0"/>
        <w:spacing w:line="259" w:lineRule="auto"/>
        <w:rPr>
          <w:rFonts w:ascii="Times New Roman" w:hAnsi="Times New Roman" w:cs="Times New Roman"/>
          <w:b/>
          <w:sz w:val="24"/>
          <w:szCs w:val="24"/>
        </w:rPr>
      </w:pPr>
      <w:r>
        <w:rPr>
          <w:rFonts w:ascii="Times New Roman" w:hAnsi="Times New Roman" w:cs="Times New Roman"/>
          <w:b/>
          <w:sz w:val="24"/>
          <w:szCs w:val="24"/>
        </w:rPr>
        <w:br w:type="page"/>
      </w:r>
    </w:p>
    <w:p w:rsidR="00A76D01" w:rsidRPr="00A76D01" w:rsidRDefault="00A76D01" w:rsidP="00A76D01">
      <w:pPr>
        <w:spacing w:line="480" w:lineRule="auto"/>
        <w:jc w:val="center"/>
        <w:rPr>
          <w:rFonts w:ascii="Times New Roman" w:hAnsi="Times New Roman" w:cs="Times New Roman"/>
          <w:b/>
          <w:sz w:val="24"/>
          <w:szCs w:val="24"/>
        </w:rPr>
      </w:pPr>
      <w:r w:rsidRPr="00A76D01">
        <w:rPr>
          <w:rFonts w:ascii="Times New Roman" w:hAnsi="Times New Roman" w:cs="Times New Roman"/>
          <w:b/>
          <w:sz w:val="24"/>
          <w:szCs w:val="24"/>
        </w:rPr>
        <w:lastRenderedPageBreak/>
        <w:t>Role of educators in fostering ISTE standards among learners</w:t>
      </w:r>
    </w:p>
    <w:p w:rsidR="00A76D01" w:rsidRPr="00FC1A31" w:rsidRDefault="00A76D01" w:rsidP="00A76D01">
      <w:pPr>
        <w:spacing w:line="480" w:lineRule="auto"/>
        <w:jc w:val="center"/>
        <w:rPr>
          <w:rFonts w:ascii="Times New Roman" w:hAnsi="Times New Roman" w:cs="Times New Roman"/>
          <w:sz w:val="24"/>
          <w:szCs w:val="24"/>
        </w:rPr>
      </w:pPr>
      <w:r w:rsidRPr="00FC1A31">
        <w:rPr>
          <w:rFonts w:ascii="Times New Roman" w:hAnsi="Times New Roman" w:cs="Times New Roman"/>
          <w:sz w:val="24"/>
          <w:szCs w:val="24"/>
        </w:rPr>
        <w:t>Introduction</w:t>
      </w:r>
    </w:p>
    <w:p w:rsidR="00A76D01" w:rsidRPr="00FC1A31" w:rsidRDefault="00A76D01" w:rsidP="00A76D01">
      <w:pPr>
        <w:spacing w:line="480" w:lineRule="auto"/>
        <w:rPr>
          <w:rFonts w:ascii="Times New Roman" w:hAnsi="Times New Roman" w:cs="Times New Roman"/>
          <w:sz w:val="24"/>
          <w:szCs w:val="24"/>
        </w:rPr>
      </w:pPr>
      <w:r w:rsidRPr="00FC1A31">
        <w:rPr>
          <w:rFonts w:ascii="Times New Roman" w:hAnsi="Times New Roman" w:cs="Times New Roman"/>
          <w:sz w:val="24"/>
          <w:szCs w:val="24"/>
        </w:rPr>
        <w:t>International Society for Technology Education (ISTE) adopted by the National Educational technology standards for tutors with the focus of improving the levels of teachers’ knowledge on technology education in the US. Additionally, the growing concerns on the level of most students skills and experience regarding technological education; therefore, affirmative action was introduced through these standards. Further, the teachers need to be updated with the increased technological advancements across the globe to facilitate technical skills and knowledge among the learners (</w:t>
      </w:r>
      <w:r w:rsidRPr="00FC1A31">
        <w:rPr>
          <w:rFonts w:ascii="Times New Roman" w:eastAsia="Times New Roman" w:hAnsi="Times New Roman" w:cs="Times New Roman"/>
          <w:sz w:val="24"/>
          <w:szCs w:val="24"/>
        </w:rPr>
        <w:t xml:space="preserve">Williamson et al., 2009). </w:t>
      </w:r>
      <w:r w:rsidRPr="00FC1A31">
        <w:rPr>
          <w:rFonts w:ascii="Times New Roman" w:hAnsi="Times New Roman" w:cs="Times New Roman"/>
          <w:sz w:val="24"/>
          <w:szCs w:val="24"/>
        </w:rPr>
        <w:t>This paper focuses on technological educations standards and how teachers can promote them among learners.</w:t>
      </w:r>
    </w:p>
    <w:p w:rsidR="00A76D01" w:rsidRPr="00FC1A31" w:rsidRDefault="00A76D01" w:rsidP="00A76D01">
      <w:pPr>
        <w:spacing w:line="480" w:lineRule="auto"/>
        <w:rPr>
          <w:rFonts w:ascii="Times New Roman" w:hAnsi="Times New Roman" w:cs="Times New Roman"/>
          <w:sz w:val="24"/>
          <w:szCs w:val="24"/>
        </w:rPr>
      </w:pPr>
      <w:r w:rsidRPr="00FC1A31">
        <w:rPr>
          <w:rFonts w:ascii="Times New Roman" w:hAnsi="Times New Roman" w:cs="Times New Roman"/>
          <w:sz w:val="24"/>
          <w:szCs w:val="24"/>
        </w:rPr>
        <w:t>However, these standards inform the teachers of various strategies that help them foster technological skills and knowledge amid students. Some of these tactics include;</w:t>
      </w:r>
    </w:p>
    <w:p w:rsidR="00A76D01" w:rsidRPr="00FC1A31" w:rsidRDefault="00A76D01" w:rsidP="00A76D01">
      <w:pPr>
        <w:spacing w:line="480" w:lineRule="auto"/>
        <w:jc w:val="center"/>
        <w:rPr>
          <w:rFonts w:ascii="Times New Roman" w:hAnsi="Times New Roman" w:cs="Times New Roman"/>
          <w:sz w:val="24"/>
          <w:szCs w:val="24"/>
        </w:rPr>
      </w:pPr>
      <w:r w:rsidRPr="00FC1A31">
        <w:rPr>
          <w:rFonts w:ascii="Times New Roman" w:hAnsi="Times New Roman" w:cs="Times New Roman"/>
          <w:sz w:val="24"/>
          <w:szCs w:val="24"/>
        </w:rPr>
        <w:t>Inspiring and facilitating creativity and learning among learners</w:t>
      </w:r>
    </w:p>
    <w:p w:rsidR="00A76D01" w:rsidRPr="00FC1A31" w:rsidRDefault="00A76D01" w:rsidP="00A76D01">
      <w:pPr>
        <w:spacing w:line="480" w:lineRule="auto"/>
        <w:rPr>
          <w:rFonts w:ascii="Times New Roman" w:hAnsi="Times New Roman" w:cs="Times New Roman"/>
          <w:sz w:val="24"/>
          <w:szCs w:val="24"/>
        </w:rPr>
      </w:pPr>
      <w:r w:rsidRPr="00FC1A31">
        <w:rPr>
          <w:rFonts w:ascii="Times New Roman" w:hAnsi="Times New Roman" w:cs="Times New Roman"/>
          <w:sz w:val="24"/>
          <w:szCs w:val="24"/>
        </w:rPr>
        <w:t xml:space="preserve">Teachers should apply their knowledge derived from the standards on technology through learning to facilitate experiences that will promote advancing student learning and innovations both at school and in the entire community (Kennedy et al., 2011). Further, educators need to engage their learners in using digital tools to solve real-life challenges. </w:t>
      </w:r>
    </w:p>
    <w:p w:rsidR="00A76D01" w:rsidRDefault="00A76D01" w:rsidP="00A76D01">
      <w:pPr>
        <w:spacing w:line="480" w:lineRule="auto"/>
        <w:jc w:val="center"/>
        <w:rPr>
          <w:rFonts w:ascii="Times New Roman" w:hAnsi="Times New Roman" w:cs="Times New Roman"/>
          <w:sz w:val="24"/>
          <w:szCs w:val="24"/>
        </w:rPr>
      </w:pPr>
    </w:p>
    <w:p w:rsidR="00A76D01" w:rsidRPr="00FC1A31" w:rsidRDefault="00A76D01" w:rsidP="00A76D01">
      <w:pPr>
        <w:spacing w:line="480" w:lineRule="auto"/>
        <w:jc w:val="center"/>
        <w:rPr>
          <w:rFonts w:ascii="Times New Roman" w:hAnsi="Times New Roman" w:cs="Times New Roman"/>
          <w:sz w:val="24"/>
          <w:szCs w:val="24"/>
        </w:rPr>
      </w:pPr>
      <w:r w:rsidRPr="00FC1A31">
        <w:rPr>
          <w:rFonts w:ascii="Times New Roman" w:hAnsi="Times New Roman" w:cs="Times New Roman"/>
          <w:sz w:val="24"/>
          <w:szCs w:val="24"/>
        </w:rPr>
        <w:t>Modeling digital age work and learning</w:t>
      </w:r>
    </w:p>
    <w:p w:rsidR="00A76D01" w:rsidRDefault="00A76D01" w:rsidP="00A76D01">
      <w:pPr>
        <w:spacing w:line="480" w:lineRule="auto"/>
        <w:rPr>
          <w:rFonts w:ascii="Times New Roman" w:hAnsi="Times New Roman" w:cs="Times New Roman"/>
          <w:sz w:val="24"/>
          <w:szCs w:val="24"/>
        </w:rPr>
      </w:pPr>
      <w:r w:rsidRPr="00FC1A31">
        <w:rPr>
          <w:rFonts w:ascii="Times New Roman" w:hAnsi="Times New Roman" w:cs="Times New Roman"/>
          <w:sz w:val="24"/>
          <w:szCs w:val="24"/>
        </w:rPr>
        <w:t xml:space="preserve">Teachers should involve learners through the use of digital gears to support their innovation and success in learning. </w:t>
      </w:r>
    </w:p>
    <w:p w:rsidR="00A76D01" w:rsidRPr="00FC1A31" w:rsidRDefault="00A76D01" w:rsidP="00A76D01">
      <w:pPr>
        <w:spacing w:line="480" w:lineRule="auto"/>
        <w:jc w:val="center"/>
        <w:rPr>
          <w:rFonts w:ascii="Times New Roman" w:hAnsi="Times New Roman" w:cs="Times New Roman"/>
          <w:sz w:val="24"/>
          <w:szCs w:val="24"/>
        </w:rPr>
      </w:pPr>
      <w:r w:rsidRPr="00FC1A31">
        <w:rPr>
          <w:rFonts w:ascii="Times New Roman" w:hAnsi="Times New Roman" w:cs="Times New Roman"/>
          <w:sz w:val="24"/>
          <w:szCs w:val="24"/>
        </w:rPr>
        <w:t>Develop digital age learning experiences and assessments</w:t>
      </w:r>
    </w:p>
    <w:p w:rsidR="00A76D01" w:rsidRPr="00FC1A31" w:rsidRDefault="00A76D01" w:rsidP="00A76D01">
      <w:pPr>
        <w:spacing w:line="480" w:lineRule="auto"/>
        <w:rPr>
          <w:rFonts w:ascii="Times New Roman" w:hAnsi="Times New Roman" w:cs="Times New Roman"/>
          <w:sz w:val="24"/>
          <w:szCs w:val="24"/>
        </w:rPr>
      </w:pPr>
      <w:r w:rsidRPr="00FC1A31">
        <w:rPr>
          <w:rFonts w:ascii="Times New Roman" w:hAnsi="Times New Roman" w:cs="Times New Roman"/>
          <w:sz w:val="24"/>
          <w:szCs w:val="24"/>
        </w:rPr>
        <w:t>Tutors should engage in the development of learning environments that are technologically enriched to enable all learners to pursue their curiosities in technology. Furthermore, the active participation of students in technologically enhanced setups triggers their ability to set their educational goals effectively.</w:t>
      </w:r>
    </w:p>
    <w:p w:rsidR="00A76D01" w:rsidRPr="00FC1A31" w:rsidRDefault="00A76D01" w:rsidP="00A76D01">
      <w:pPr>
        <w:spacing w:line="480" w:lineRule="auto"/>
        <w:jc w:val="center"/>
        <w:rPr>
          <w:rFonts w:ascii="Times New Roman" w:hAnsi="Times New Roman" w:cs="Times New Roman"/>
          <w:bCs/>
          <w:sz w:val="24"/>
          <w:szCs w:val="24"/>
        </w:rPr>
      </w:pPr>
      <w:r w:rsidRPr="00FC1A31">
        <w:rPr>
          <w:rFonts w:ascii="Times New Roman" w:hAnsi="Times New Roman" w:cs="Times New Roman"/>
          <w:sz w:val="24"/>
          <w:szCs w:val="24"/>
        </w:rPr>
        <w:t>Promoting digital</w:t>
      </w:r>
      <w:r w:rsidRPr="00FC1A31">
        <w:rPr>
          <w:rFonts w:ascii="Times New Roman" w:hAnsi="Times New Roman" w:cs="Times New Roman"/>
          <w:bCs/>
          <w:sz w:val="24"/>
          <w:szCs w:val="24"/>
        </w:rPr>
        <w:t xml:space="preserve"> responsibility and citizenship</w:t>
      </w:r>
    </w:p>
    <w:p w:rsidR="00A76D01" w:rsidRPr="00FC1A31" w:rsidRDefault="00A76D01" w:rsidP="00A76D01">
      <w:pPr>
        <w:spacing w:line="480" w:lineRule="auto"/>
        <w:rPr>
          <w:rFonts w:ascii="Times New Roman" w:hAnsi="Times New Roman" w:cs="Times New Roman"/>
          <w:bCs/>
          <w:sz w:val="24"/>
          <w:szCs w:val="24"/>
        </w:rPr>
      </w:pPr>
      <w:r w:rsidRPr="00FC1A31">
        <w:rPr>
          <w:rFonts w:ascii="Times New Roman" w:hAnsi="Times New Roman" w:cs="Times New Roman"/>
          <w:bCs/>
          <w:sz w:val="24"/>
          <w:szCs w:val="24"/>
        </w:rPr>
        <w:t>The teachers should participate in addressing the needs of learners by providing access to necessary digital tools to their learners. Further, tutors should ensure that they adopt digital age communication to ensure that their learners are informed on global technological advancements.</w:t>
      </w:r>
    </w:p>
    <w:p w:rsidR="00A76D01" w:rsidRPr="00FC1A31" w:rsidRDefault="00A76D01" w:rsidP="00A76D01">
      <w:pPr>
        <w:spacing w:line="480" w:lineRule="auto"/>
        <w:jc w:val="center"/>
        <w:rPr>
          <w:rFonts w:ascii="Times New Roman" w:hAnsi="Times New Roman" w:cs="Times New Roman"/>
          <w:bCs/>
          <w:sz w:val="24"/>
          <w:szCs w:val="24"/>
        </w:rPr>
      </w:pPr>
      <w:r w:rsidRPr="00FC1A31">
        <w:rPr>
          <w:rFonts w:ascii="Times New Roman" w:hAnsi="Times New Roman" w:cs="Times New Roman"/>
          <w:bCs/>
          <w:sz w:val="24"/>
          <w:szCs w:val="24"/>
        </w:rPr>
        <w:t>Conclusion</w:t>
      </w:r>
    </w:p>
    <w:p w:rsidR="00A76D01" w:rsidRPr="00FC1A31" w:rsidRDefault="00A76D01" w:rsidP="00A76D01">
      <w:pPr>
        <w:spacing w:line="480" w:lineRule="auto"/>
        <w:rPr>
          <w:rFonts w:ascii="Times New Roman" w:hAnsi="Times New Roman" w:cs="Times New Roman"/>
          <w:sz w:val="24"/>
          <w:szCs w:val="24"/>
        </w:rPr>
      </w:pPr>
      <w:proofErr w:type="spellStart"/>
      <w:r w:rsidRPr="00FC1A31">
        <w:rPr>
          <w:rFonts w:ascii="Times New Roman" w:hAnsi="Times New Roman" w:cs="Times New Roman"/>
          <w:bCs/>
          <w:sz w:val="24"/>
          <w:szCs w:val="24"/>
        </w:rPr>
        <w:t>Summatively</w:t>
      </w:r>
      <w:proofErr w:type="spellEnd"/>
      <w:r w:rsidRPr="00FC1A31">
        <w:rPr>
          <w:rFonts w:ascii="Times New Roman" w:hAnsi="Times New Roman" w:cs="Times New Roman"/>
          <w:bCs/>
          <w:sz w:val="24"/>
          <w:szCs w:val="24"/>
        </w:rPr>
        <w:t>,</w:t>
      </w:r>
      <w:r w:rsidRPr="00FC1A31">
        <w:rPr>
          <w:rFonts w:ascii="Times New Roman" w:hAnsi="Times New Roman" w:cs="Times New Roman"/>
          <w:sz w:val="24"/>
          <w:szCs w:val="24"/>
        </w:rPr>
        <w:t xml:space="preserve"> International Society for Technology Education (ISTE) played a very vital role in the adoption of educational standards on technology. Further, the rules shed light on the teachers understanding of te4chnology educations to enable the spur technological skills and knowledge to the students. Additionally, the educational standards provided various strategies that support the teaching performance assessment of technology education in the US.</w:t>
      </w:r>
    </w:p>
    <w:p w:rsidR="00A76D01" w:rsidRDefault="00ED5857" w:rsidP="00ED5857">
      <w:pPr>
        <w:suppressAutoHyphens w:val="0"/>
        <w:spacing w:line="259" w:lineRule="auto"/>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A76D01" w:rsidRPr="00FC1A31" w:rsidRDefault="00A76D01" w:rsidP="00A76D01">
      <w:pPr>
        <w:spacing w:line="480" w:lineRule="auto"/>
        <w:jc w:val="center"/>
        <w:rPr>
          <w:rFonts w:ascii="Times New Roman" w:hAnsi="Times New Roman" w:cs="Times New Roman"/>
          <w:sz w:val="24"/>
          <w:szCs w:val="24"/>
        </w:rPr>
      </w:pPr>
      <w:r w:rsidRPr="00FC1A31">
        <w:rPr>
          <w:rFonts w:ascii="Times New Roman" w:hAnsi="Times New Roman" w:cs="Times New Roman"/>
          <w:sz w:val="24"/>
          <w:szCs w:val="24"/>
        </w:rPr>
        <w:t>References</w:t>
      </w:r>
    </w:p>
    <w:p w:rsidR="00A76D01" w:rsidRPr="00FC1A31" w:rsidRDefault="00A76D01" w:rsidP="00A76D01">
      <w:pPr>
        <w:spacing w:after="0" w:line="480" w:lineRule="auto"/>
        <w:ind w:left="720" w:hanging="720"/>
        <w:rPr>
          <w:rFonts w:ascii="Times New Roman" w:eastAsia="Times New Roman" w:hAnsi="Times New Roman" w:cs="Times New Roman"/>
          <w:sz w:val="24"/>
          <w:szCs w:val="24"/>
        </w:rPr>
      </w:pPr>
      <w:r w:rsidRPr="00FC1A31">
        <w:rPr>
          <w:rFonts w:ascii="Times New Roman" w:eastAsia="Times New Roman" w:hAnsi="Times New Roman" w:cs="Times New Roman"/>
          <w:sz w:val="24"/>
          <w:szCs w:val="24"/>
        </w:rPr>
        <w:t xml:space="preserve">Kennedy, K., &amp; Archambault, L. (2011, March). The current state of field experiences in K-12 online learning programs in the US. In </w:t>
      </w:r>
      <w:r w:rsidRPr="00FC1A31">
        <w:rPr>
          <w:rFonts w:ascii="Times New Roman" w:eastAsia="Times New Roman" w:hAnsi="Times New Roman" w:cs="Times New Roman"/>
          <w:i/>
          <w:iCs/>
          <w:sz w:val="24"/>
          <w:szCs w:val="24"/>
        </w:rPr>
        <w:t>Society for Information Technology &amp; Teacher Education International Conference</w:t>
      </w:r>
      <w:r w:rsidRPr="00FC1A31">
        <w:rPr>
          <w:rFonts w:ascii="Times New Roman" w:eastAsia="Times New Roman" w:hAnsi="Times New Roman" w:cs="Times New Roman"/>
          <w:sz w:val="24"/>
          <w:szCs w:val="24"/>
        </w:rPr>
        <w:t xml:space="preserve"> (pp. 3454-3461). Association for the Advancement of Computing in Education (AACE).</w:t>
      </w:r>
    </w:p>
    <w:p w:rsidR="00A76D01" w:rsidRPr="00FC1A31" w:rsidRDefault="00A76D01" w:rsidP="00A76D01">
      <w:pPr>
        <w:spacing w:after="0" w:line="480" w:lineRule="auto"/>
        <w:ind w:left="720" w:hanging="720"/>
        <w:rPr>
          <w:rFonts w:ascii="Times New Roman" w:eastAsia="Times New Roman" w:hAnsi="Times New Roman" w:cs="Times New Roman"/>
          <w:sz w:val="24"/>
          <w:szCs w:val="24"/>
        </w:rPr>
      </w:pPr>
      <w:r w:rsidRPr="00FC1A31">
        <w:rPr>
          <w:rFonts w:ascii="Times New Roman" w:eastAsia="Times New Roman" w:hAnsi="Times New Roman" w:cs="Times New Roman"/>
          <w:sz w:val="24"/>
          <w:szCs w:val="24"/>
        </w:rPr>
        <w:t>Williamson, J., &amp; Redish, T. (2009). ISTE's technology facilitation and leadership standards: What every K-12 leader should know and be able to do.</w:t>
      </w:r>
      <w:r>
        <w:rPr>
          <w:rFonts w:ascii="Times New Roman" w:eastAsia="Times New Roman" w:hAnsi="Times New Roman" w:cs="Times New Roman"/>
          <w:sz w:val="24"/>
          <w:szCs w:val="24"/>
        </w:rPr>
        <w:t xml:space="preserve"> </w:t>
      </w:r>
    </w:p>
    <w:p w:rsidR="00A76D01" w:rsidRPr="00FC1A31" w:rsidRDefault="00A76D01" w:rsidP="00A76D01">
      <w:pPr>
        <w:spacing w:line="480" w:lineRule="auto"/>
        <w:rPr>
          <w:rFonts w:ascii="Times New Roman" w:hAnsi="Times New Roman" w:cs="Times New Roman"/>
          <w:bCs/>
          <w:sz w:val="24"/>
          <w:szCs w:val="24"/>
        </w:rPr>
      </w:pPr>
    </w:p>
    <w:p w:rsidR="00A76D01" w:rsidRPr="00FC1A31" w:rsidRDefault="00A76D01" w:rsidP="00A76D01">
      <w:pPr>
        <w:spacing w:line="480" w:lineRule="auto"/>
        <w:rPr>
          <w:rFonts w:ascii="Times New Roman" w:hAnsi="Times New Roman" w:cs="Times New Roman"/>
          <w:bCs/>
          <w:sz w:val="24"/>
          <w:szCs w:val="24"/>
        </w:rPr>
      </w:pPr>
    </w:p>
    <w:p w:rsidR="00A76D01" w:rsidRPr="00FC1A31" w:rsidRDefault="00A76D01" w:rsidP="00A76D01">
      <w:pPr>
        <w:spacing w:line="480" w:lineRule="auto"/>
        <w:rPr>
          <w:rFonts w:ascii="Times New Roman" w:hAnsi="Times New Roman" w:cs="Times New Roman"/>
          <w:b/>
          <w:bCs/>
          <w:sz w:val="24"/>
          <w:szCs w:val="24"/>
        </w:rPr>
      </w:pPr>
    </w:p>
    <w:p w:rsidR="00A76D01" w:rsidRPr="00FC1A31" w:rsidRDefault="00A76D01" w:rsidP="00A76D01">
      <w:pPr>
        <w:spacing w:line="480" w:lineRule="auto"/>
        <w:rPr>
          <w:rFonts w:ascii="Times New Roman" w:hAnsi="Times New Roman" w:cs="Times New Roman"/>
          <w:b/>
          <w:bCs/>
          <w:sz w:val="24"/>
          <w:szCs w:val="24"/>
        </w:rPr>
      </w:pPr>
    </w:p>
    <w:p w:rsidR="00A76D01" w:rsidRPr="00FC1A31" w:rsidRDefault="00A76D01" w:rsidP="00A76D01">
      <w:pPr>
        <w:spacing w:line="480" w:lineRule="auto"/>
        <w:rPr>
          <w:rFonts w:ascii="Times New Roman" w:hAnsi="Times New Roman" w:cs="Times New Roman"/>
          <w:sz w:val="24"/>
          <w:szCs w:val="24"/>
        </w:rPr>
      </w:pPr>
    </w:p>
    <w:p w:rsidR="00A76D01" w:rsidRPr="00FC1A31" w:rsidRDefault="00A76D01" w:rsidP="00A76D01">
      <w:pPr>
        <w:spacing w:line="480" w:lineRule="auto"/>
        <w:rPr>
          <w:rFonts w:ascii="Times New Roman" w:hAnsi="Times New Roman" w:cs="Times New Roman"/>
          <w:sz w:val="24"/>
          <w:szCs w:val="24"/>
        </w:rPr>
      </w:pPr>
    </w:p>
    <w:p w:rsidR="00A76D01" w:rsidRPr="00FC1A31" w:rsidRDefault="00A76D01" w:rsidP="00A76D01">
      <w:pPr>
        <w:spacing w:line="480" w:lineRule="auto"/>
        <w:rPr>
          <w:rFonts w:ascii="Times New Roman" w:hAnsi="Times New Roman" w:cs="Times New Roman"/>
          <w:sz w:val="24"/>
          <w:szCs w:val="24"/>
        </w:rPr>
      </w:pPr>
    </w:p>
    <w:p w:rsidR="00A76D01" w:rsidRPr="00FC1A31" w:rsidRDefault="00A76D01" w:rsidP="00A76D01">
      <w:pPr>
        <w:spacing w:line="480" w:lineRule="auto"/>
        <w:rPr>
          <w:rFonts w:ascii="Times New Roman" w:hAnsi="Times New Roman" w:cs="Times New Roman"/>
          <w:sz w:val="24"/>
          <w:szCs w:val="24"/>
        </w:rPr>
      </w:pPr>
    </w:p>
    <w:p w:rsidR="00A76D01" w:rsidRPr="00FC1A31" w:rsidRDefault="00A76D01" w:rsidP="00A76D01">
      <w:pPr>
        <w:spacing w:line="480" w:lineRule="auto"/>
        <w:rPr>
          <w:rFonts w:ascii="Times New Roman" w:hAnsi="Times New Roman" w:cs="Times New Roman"/>
          <w:sz w:val="24"/>
          <w:szCs w:val="24"/>
        </w:rPr>
      </w:pPr>
    </w:p>
    <w:p w:rsidR="00A76D01" w:rsidRPr="00FC1A31" w:rsidRDefault="00A76D01" w:rsidP="00A76D01">
      <w:pPr>
        <w:spacing w:line="480" w:lineRule="auto"/>
        <w:jc w:val="center"/>
        <w:rPr>
          <w:rFonts w:ascii="Times New Roman" w:hAnsi="Times New Roman" w:cs="Times New Roman"/>
          <w:sz w:val="24"/>
          <w:szCs w:val="24"/>
        </w:rPr>
      </w:pPr>
    </w:p>
    <w:p w:rsidR="006D0A7A" w:rsidRPr="006D0A7A" w:rsidRDefault="006D0A7A" w:rsidP="006D0A7A">
      <w:pPr>
        <w:spacing w:line="480" w:lineRule="auto"/>
        <w:jc w:val="center"/>
        <w:rPr>
          <w:rFonts w:ascii="New times roman" w:hAnsi="New times roman" w:cs="Times New Roman" w:hint="eastAsia"/>
          <w:sz w:val="24"/>
          <w:szCs w:val="24"/>
        </w:rPr>
      </w:pPr>
    </w:p>
    <w:p w:rsidR="006D0A7A" w:rsidRPr="006D0A7A" w:rsidRDefault="006D0A7A" w:rsidP="006D0A7A">
      <w:pPr>
        <w:spacing w:line="480" w:lineRule="auto"/>
        <w:jc w:val="center"/>
        <w:rPr>
          <w:rFonts w:ascii="New times roman" w:hAnsi="New times roman" w:cs="Times New Roman" w:hint="eastAsia"/>
          <w:sz w:val="24"/>
          <w:szCs w:val="24"/>
        </w:rPr>
      </w:pPr>
    </w:p>
    <w:p w:rsidR="006D0A7A" w:rsidRPr="006D0A7A" w:rsidRDefault="006D0A7A" w:rsidP="006D0A7A">
      <w:pPr>
        <w:spacing w:line="480" w:lineRule="auto"/>
        <w:jc w:val="center"/>
        <w:rPr>
          <w:rFonts w:ascii="New times roman" w:hAnsi="New times roman" w:cs="Times New Roman" w:hint="eastAsia"/>
          <w:sz w:val="24"/>
          <w:szCs w:val="24"/>
        </w:rPr>
      </w:pPr>
    </w:p>
    <w:p w:rsidR="006D0A7A" w:rsidRPr="006D0A7A" w:rsidRDefault="006D0A7A" w:rsidP="006D0A7A">
      <w:pPr>
        <w:spacing w:line="480" w:lineRule="auto"/>
        <w:jc w:val="center"/>
        <w:rPr>
          <w:rFonts w:ascii="New times roman" w:hAnsi="New times roman" w:cs="Times New Roman" w:hint="eastAsia"/>
          <w:sz w:val="24"/>
          <w:szCs w:val="24"/>
        </w:rPr>
      </w:pPr>
    </w:p>
    <w:p w:rsidR="006D0A7A" w:rsidRPr="006D0A7A" w:rsidRDefault="006D0A7A" w:rsidP="006D0A7A">
      <w:pPr>
        <w:spacing w:line="480" w:lineRule="auto"/>
        <w:jc w:val="center"/>
        <w:rPr>
          <w:rFonts w:ascii="New times roman" w:hAnsi="New times roman" w:cs="Times New Roman" w:hint="eastAsia"/>
          <w:sz w:val="24"/>
          <w:szCs w:val="24"/>
        </w:rPr>
      </w:pPr>
    </w:p>
    <w:p w:rsidR="006D0A7A" w:rsidRPr="006D0A7A" w:rsidRDefault="006D0A7A" w:rsidP="006D0A7A">
      <w:pPr>
        <w:spacing w:line="480" w:lineRule="auto"/>
        <w:jc w:val="center"/>
        <w:rPr>
          <w:rFonts w:ascii="New times roman" w:hAnsi="New times roman" w:cs="Times New Roman" w:hint="eastAsia"/>
          <w:sz w:val="24"/>
          <w:szCs w:val="24"/>
        </w:rPr>
      </w:pPr>
    </w:p>
    <w:p w:rsidR="006D0A7A" w:rsidRPr="006D0A7A" w:rsidRDefault="006D0A7A" w:rsidP="006D0A7A">
      <w:pPr>
        <w:spacing w:line="480" w:lineRule="auto"/>
        <w:jc w:val="center"/>
        <w:rPr>
          <w:rFonts w:ascii="New times roman" w:hAnsi="New times roman" w:cs="Times New Roman" w:hint="eastAsia"/>
          <w:sz w:val="24"/>
          <w:szCs w:val="24"/>
        </w:rPr>
      </w:pPr>
    </w:p>
    <w:p w:rsidR="006D0A7A" w:rsidRPr="006D0A7A" w:rsidRDefault="006D0A7A" w:rsidP="006D0A7A">
      <w:pPr>
        <w:spacing w:line="480" w:lineRule="auto"/>
        <w:jc w:val="center"/>
        <w:rPr>
          <w:rFonts w:ascii="New times roman" w:hAnsi="New times roman" w:cs="Times New Roman" w:hint="eastAsia"/>
          <w:sz w:val="24"/>
          <w:szCs w:val="24"/>
        </w:rPr>
      </w:pPr>
    </w:p>
    <w:p w:rsidR="006D0A7A" w:rsidRPr="006D0A7A" w:rsidRDefault="006D0A7A" w:rsidP="006D0A7A">
      <w:pPr>
        <w:spacing w:line="480" w:lineRule="auto"/>
        <w:jc w:val="center"/>
        <w:rPr>
          <w:rFonts w:ascii="New times roman" w:hAnsi="New times roman" w:cs="Times New Roman" w:hint="eastAsia"/>
          <w:sz w:val="24"/>
          <w:szCs w:val="24"/>
        </w:rPr>
      </w:pPr>
    </w:p>
    <w:p w:rsidR="006D0A7A" w:rsidRPr="006D0A7A" w:rsidRDefault="006D0A7A" w:rsidP="006D0A7A">
      <w:pPr>
        <w:spacing w:line="480" w:lineRule="auto"/>
        <w:jc w:val="center"/>
        <w:rPr>
          <w:rFonts w:ascii="New times roman" w:hAnsi="New times roman" w:cs="Times New Roman" w:hint="eastAsia"/>
          <w:sz w:val="24"/>
          <w:szCs w:val="24"/>
        </w:rPr>
      </w:pPr>
    </w:p>
    <w:p w:rsidR="006D0A7A" w:rsidRPr="006D0A7A" w:rsidRDefault="006D0A7A" w:rsidP="006D0A7A">
      <w:pPr>
        <w:spacing w:line="480" w:lineRule="auto"/>
        <w:jc w:val="center"/>
        <w:rPr>
          <w:rFonts w:ascii="New times roman" w:hAnsi="New times roman" w:cs="Times New Roman" w:hint="eastAsia"/>
          <w:sz w:val="24"/>
          <w:szCs w:val="24"/>
        </w:rPr>
      </w:pPr>
    </w:p>
    <w:p w:rsidR="006D0A7A" w:rsidRDefault="006D0A7A" w:rsidP="006D0A7A">
      <w:pPr>
        <w:jc w:val="center"/>
        <w:rPr>
          <w:rFonts w:ascii="Times New Roman" w:hAnsi="Times New Roman" w:cs="Times New Roman"/>
          <w:sz w:val="24"/>
          <w:szCs w:val="24"/>
        </w:rPr>
      </w:pPr>
    </w:p>
    <w:p w:rsidR="006D0A7A" w:rsidRDefault="006D0A7A" w:rsidP="006D0A7A">
      <w:pPr>
        <w:jc w:val="center"/>
        <w:rPr>
          <w:rFonts w:ascii="Times New Roman" w:hAnsi="Times New Roman" w:cs="Times New Roman"/>
          <w:sz w:val="24"/>
          <w:szCs w:val="24"/>
        </w:rPr>
      </w:pPr>
    </w:p>
    <w:p w:rsidR="006D0A7A" w:rsidRDefault="006D0A7A" w:rsidP="006D0A7A">
      <w:pPr>
        <w:jc w:val="center"/>
        <w:rPr>
          <w:rFonts w:ascii="Times New Roman" w:hAnsi="Times New Roman" w:cs="Times New Roman"/>
          <w:sz w:val="24"/>
          <w:szCs w:val="24"/>
        </w:rPr>
      </w:pPr>
    </w:p>
    <w:p w:rsidR="006D0A7A" w:rsidRDefault="006D0A7A" w:rsidP="006D0A7A">
      <w:pPr>
        <w:jc w:val="center"/>
        <w:rPr>
          <w:rFonts w:ascii="Times New Roman" w:hAnsi="Times New Roman" w:cs="Times New Roman"/>
          <w:sz w:val="24"/>
          <w:szCs w:val="24"/>
        </w:rPr>
      </w:pPr>
    </w:p>
    <w:p w:rsidR="006D0A7A" w:rsidRDefault="006D0A7A" w:rsidP="006D0A7A">
      <w:pPr>
        <w:jc w:val="center"/>
        <w:rPr>
          <w:rFonts w:ascii="Times New Roman" w:hAnsi="Times New Roman" w:cs="Times New Roman"/>
          <w:sz w:val="24"/>
          <w:szCs w:val="24"/>
        </w:rPr>
      </w:pPr>
    </w:p>
    <w:p w:rsidR="006D0A7A" w:rsidRDefault="006D0A7A" w:rsidP="006D0A7A">
      <w:pPr>
        <w:rPr>
          <w:rFonts w:ascii="Helvetica" w:hAnsi="Helvetica" w:cs="Helvetica"/>
          <w:color w:val="1D1D1D"/>
          <w:sz w:val="21"/>
          <w:szCs w:val="21"/>
        </w:rPr>
      </w:pPr>
    </w:p>
    <w:p w:rsidR="006D0A7A" w:rsidRDefault="006D0A7A" w:rsidP="006D0A7A"/>
    <w:p w:rsidR="00E02D17" w:rsidRPr="00441480" w:rsidRDefault="00E02D17" w:rsidP="00441480">
      <w:pPr>
        <w:spacing w:after="0" w:line="480" w:lineRule="auto"/>
        <w:jc w:val="center"/>
        <w:rPr>
          <w:rFonts w:ascii="Times New Roman" w:hAnsi="Times New Roman" w:cs="Times New Roman"/>
          <w:sz w:val="24"/>
          <w:szCs w:val="24"/>
        </w:rPr>
      </w:pPr>
    </w:p>
    <w:p w:rsidR="00E02D17" w:rsidRPr="00441480" w:rsidRDefault="00E02D17" w:rsidP="00441480">
      <w:pPr>
        <w:spacing w:after="0" w:line="480" w:lineRule="auto"/>
        <w:jc w:val="center"/>
        <w:rPr>
          <w:rFonts w:ascii="Times New Roman" w:hAnsi="Times New Roman" w:cs="Times New Roman"/>
          <w:sz w:val="24"/>
          <w:szCs w:val="24"/>
        </w:rPr>
        <w:sectPr w:rsidR="00E02D17" w:rsidRPr="00441480">
          <w:headerReference w:type="default" r:id="rId7"/>
          <w:headerReference w:type="first" r:id="rId8"/>
          <w:pgSz w:w="12240" w:h="15840"/>
          <w:pgMar w:top="1988" w:right="1440" w:bottom="1440" w:left="1440" w:header="1440" w:footer="0" w:gutter="0"/>
          <w:cols w:space="720"/>
          <w:formProt w:val="0"/>
          <w:titlePg/>
          <w:docGrid w:linePitch="360" w:charSpace="16384"/>
        </w:sectPr>
      </w:pPr>
    </w:p>
    <w:p w:rsidR="00E02D17" w:rsidRPr="00441480" w:rsidRDefault="00F90125" w:rsidP="00441480">
      <w:pPr>
        <w:spacing w:after="0" w:line="480" w:lineRule="auto"/>
        <w:rPr>
          <w:rFonts w:ascii="Times New Roman" w:hAnsi="Times New Roman" w:cs="Times New Roman"/>
          <w:sz w:val="24"/>
          <w:szCs w:val="24"/>
        </w:rPr>
      </w:pPr>
      <w:r w:rsidRPr="00441480">
        <w:rPr>
          <w:rFonts w:ascii="Times New Roman" w:hAnsi="Times New Roman" w:cs="Times New Roman"/>
          <w:sz w:val="24"/>
          <w:szCs w:val="24"/>
        </w:rPr>
        <w:tab/>
      </w:r>
    </w:p>
    <w:sectPr w:rsidR="00E02D17" w:rsidRPr="00441480">
      <w:pgSz w:w="12240" w:h="15840"/>
      <w:pgMar w:top="1440" w:right="1440" w:bottom="1440" w:left="1440" w:header="0" w:footer="0" w:gutter="0"/>
      <w:cols w:space="720"/>
      <w:formProt w:val="0"/>
      <w:docGrid w:linePitch="360" w:charSpace="1638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D4F" w:rsidRDefault="00B05D4F">
      <w:pPr>
        <w:spacing w:after="0" w:line="240" w:lineRule="auto"/>
      </w:pPr>
      <w:r>
        <w:separator/>
      </w:r>
    </w:p>
  </w:endnote>
  <w:endnote w:type="continuationSeparator" w:id="0">
    <w:p w:rsidR="00B05D4F" w:rsidRDefault="00B05D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New times roman">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Calibri Light">
    <w:altName w:val="Calibri"/>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D4F" w:rsidRDefault="00B05D4F">
      <w:pPr>
        <w:spacing w:after="0" w:line="240" w:lineRule="auto"/>
      </w:pPr>
      <w:r>
        <w:separator/>
      </w:r>
    </w:p>
  </w:footnote>
  <w:footnote w:type="continuationSeparator" w:id="0">
    <w:p w:rsidR="00B05D4F" w:rsidRDefault="00B05D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D17" w:rsidRDefault="00A76D01" w:rsidP="003C1696">
    <w:pPr>
      <w:pStyle w:val="Header"/>
      <w:tabs>
        <w:tab w:val="center" w:pos="9483"/>
      </w:tabs>
      <w:spacing w:before="960"/>
    </w:pPr>
    <w:r w:rsidRPr="00A76D01">
      <w:rPr>
        <w:rFonts w:ascii="Times New Roman" w:hAnsi="Times New Roman" w:cs="Times New Roman"/>
      </w:rPr>
      <w:t>Role of educators in fostering ISTE standards to learners</w:t>
    </w:r>
    <w:r>
      <w:rPr>
        <w:rFonts w:ascii="Times New Roman" w:hAnsi="Times New Roman" w:cs="Times New Roman"/>
      </w:rPr>
      <w:t xml:space="preserve"> </w:t>
    </w:r>
    <w:r w:rsidR="007C57C4">
      <w:rPr>
        <w:rFonts w:ascii="Times New Roman" w:hAnsi="Times New Roman" w:cs="Times New Roman"/>
      </w:rPr>
      <w:tab/>
    </w:r>
    <w:r w:rsidR="003C1696">
      <w:rPr>
        <w:rFonts w:ascii="Times New Roman" w:hAnsi="Times New Roman" w:cs="Times New Roman"/>
      </w:rPr>
      <w:tab/>
    </w:r>
    <w:r w:rsidR="007C57C4">
      <w:fldChar w:fldCharType="begin"/>
    </w:r>
    <w:r w:rsidR="007C57C4">
      <w:instrText>PAGE</w:instrText>
    </w:r>
    <w:r w:rsidR="007C57C4">
      <w:fldChar w:fldCharType="separate"/>
    </w:r>
    <w:r w:rsidR="00ED5857">
      <w:rPr>
        <w:noProof/>
      </w:rPr>
      <w:t>2</w:t>
    </w:r>
    <w:r w:rsidR="007C57C4">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47876561"/>
      <w:docPartObj>
        <w:docPartGallery w:val="Page Numbers (Top of Page)"/>
        <w:docPartUnique/>
      </w:docPartObj>
    </w:sdtPr>
    <w:sdtEndPr>
      <w:rPr>
        <w:noProof/>
      </w:rPr>
    </w:sdtEndPr>
    <w:sdtContent>
      <w:p w:rsidR="006D0A7A" w:rsidRPr="00F62BF8" w:rsidRDefault="00F90125" w:rsidP="006D0A7A">
        <w:pPr>
          <w:rPr>
            <w:rFonts w:ascii="New times roman" w:hAnsi="New times roman" w:hint="eastAsia"/>
            <w:b/>
          </w:rPr>
        </w:pPr>
        <w:r w:rsidRPr="00441480">
          <w:rPr>
            <w:rFonts w:ascii="Times New Roman" w:hAnsi="Times New Roman" w:cs="Times New Roman"/>
          </w:rPr>
          <w:t xml:space="preserve">Running head; </w:t>
        </w:r>
        <w:r w:rsidR="00A76D01" w:rsidRPr="00A76D01">
          <w:rPr>
            <w:rFonts w:ascii="Times New Roman" w:hAnsi="Times New Roman" w:cs="Times New Roman"/>
          </w:rPr>
          <w:t xml:space="preserve">Role of educators in fostering ISTE standards to learners </w:t>
        </w:r>
        <w:r w:rsidR="00A76D01">
          <w:rPr>
            <w:rFonts w:ascii="Times New Roman" w:hAnsi="Times New Roman" w:cs="Times New Roman"/>
          </w:rPr>
          <w:t xml:space="preserve">                                                   </w:t>
        </w:r>
        <w:r>
          <w:rPr>
            <w:rFonts w:ascii="New times roman" w:hAnsi="New times roman"/>
          </w:rPr>
          <w:t>1</w:t>
        </w:r>
        <w:r>
          <w:rPr>
            <w:rFonts w:ascii="New times roman" w:hAnsi="New times roman" w:hint="eastAsia"/>
          </w:rPr>
          <w:t xml:space="preserve">                                                               </w:t>
        </w:r>
        <w:r w:rsidRPr="006D0A7A">
          <w:rPr>
            <w:rFonts w:ascii="New times roman" w:hAnsi="New times roman" w:hint="eastAsia"/>
          </w:rPr>
          <w:t xml:space="preserve"> </w:t>
        </w:r>
      </w:p>
      <w:p w:rsidR="00441480" w:rsidRPr="00441480" w:rsidRDefault="00F90125" w:rsidP="00441480">
        <w:pPr>
          <w:pStyle w:val="Header"/>
          <w:rPr>
            <w:rFonts w:ascii="Times New Roman" w:hAnsi="Times New Roman" w:cs="Times New Roman"/>
          </w:rPr>
        </w:pPr>
        <w:r>
          <w:rPr>
            <w:rFonts w:ascii="Times New Roman" w:hAnsi="Times New Roman" w:cs="Times New Roman"/>
          </w:rPr>
          <w:t xml:space="preserve">                                        </w:t>
        </w:r>
        <w:r w:rsidRPr="00441480">
          <w:rPr>
            <w:rFonts w:ascii="Times New Roman" w:hAnsi="Times New Roman" w:cs="Times New Roman"/>
          </w:rPr>
          <w:t xml:space="preserve">                                                                                </w:t>
        </w:r>
      </w:p>
      <w:p w:rsidR="00441480" w:rsidRPr="00441480" w:rsidRDefault="00B05D4F">
        <w:pPr>
          <w:pStyle w:val="Header"/>
          <w:jc w:val="right"/>
          <w:rPr>
            <w:rFonts w:ascii="Times New Roman" w:hAnsi="Times New Roman" w:cs="Times New Roman"/>
          </w:rPr>
        </w:pPr>
      </w:p>
    </w:sdtContent>
  </w:sdt>
  <w:p w:rsidR="003C1696" w:rsidRDefault="003C1696" w:rsidP="003C16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2D17"/>
    <w:rsid w:val="00010C5C"/>
    <w:rsid w:val="000400CD"/>
    <w:rsid w:val="00044930"/>
    <w:rsid w:val="000D59F3"/>
    <w:rsid w:val="00193769"/>
    <w:rsid w:val="001B706F"/>
    <w:rsid w:val="001E2C20"/>
    <w:rsid w:val="00274A9C"/>
    <w:rsid w:val="002A2305"/>
    <w:rsid w:val="003043B3"/>
    <w:rsid w:val="003523C2"/>
    <w:rsid w:val="003B0DF8"/>
    <w:rsid w:val="003C1696"/>
    <w:rsid w:val="003C612D"/>
    <w:rsid w:val="003D5375"/>
    <w:rsid w:val="00441480"/>
    <w:rsid w:val="004A7DE0"/>
    <w:rsid w:val="004B609D"/>
    <w:rsid w:val="004C28A4"/>
    <w:rsid w:val="004D3045"/>
    <w:rsid w:val="004E5517"/>
    <w:rsid w:val="00517FEE"/>
    <w:rsid w:val="00532D51"/>
    <w:rsid w:val="00555A58"/>
    <w:rsid w:val="00565D0B"/>
    <w:rsid w:val="005950BC"/>
    <w:rsid w:val="005A5569"/>
    <w:rsid w:val="00616024"/>
    <w:rsid w:val="00627D58"/>
    <w:rsid w:val="006D0A7A"/>
    <w:rsid w:val="00714ECA"/>
    <w:rsid w:val="007A0238"/>
    <w:rsid w:val="007B2876"/>
    <w:rsid w:val="007C57C4"/>
    <w:rsid w:val="007F6198"/>
    <w:rsid w:val="0089331B"/>
    <w:rsid w:val="008D53CE"/>
    <w:rsid w:val="00950923"/>
    <w:rsid w:val="009D0742"/>
    <w:rsid w:val="00A165F2"/>
    <w:rsid w:val="00A76D01"/>
    <w:rsid w:val="00B05D4F"/>
    <w:rsid w:val="00B15BBC"/>
    <w:rsid w:val="00BB3352"/>
    <w:rsid w:val="00BE6130"/>
    <w:rsid w:val="00C05F8D"/>
    <w:rsid w:val="00C27FF3"/>
    <w:rsid w:val="00C42CA8"/>
    <w:rsid w:val="00CD0D02"/>
    <w:rsid w:val="00DA2813"/>
    <w:rsid w:val="00DF778E"/>
    <w:rsid w:val="00E02D17"/>
    <w:rsid w:val="00E16555"/>
    <w:rsid w:val="00E715D5"/>
    <w:rsid w:val="00ED5857"/>
    <w:rsid w:val="00F31B12"/>
    <w:rsid w:val="00F62BF8"/>
    <w:rsid w:val="00F901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line="252" w:lineRule="auto"/>
    </w:pPr>
    <w:rPr>
      <w:rFonts w:ascii="Calibri" w:eastAsia="SimSun" w:hAnsi="Calibri" w:cs="Calibri"/>
      <w:color w:val="00000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uiPriority w:val="99"/>
  </w:style>
  <w:style w:type="character" w:customStyle="1" w:styleId="FooterChar">
    <w:name w:val="Footer Char"/>
    <w:basedOn w:val="DefaultParagraphFont"/>
  </w:style>
  <w:style w:type="character" w:customStyle="1" w:styleId="InternetLink">
    <w:name w:val="Internet Link"/>
    <w:basedOn w:val="DefaultParagraphFont"/>
    <w:rPr>
      <w:color w:val="0563C1"/>
      <w:u w:val="single"/>
      <w:lang w:val="en-US" w:eastAsia="en-US" w:bidi="en-US"/>
    </w:rPr>
  </w:style>
  <w:style w:type="character" w:customStyle="1" w:styleId="ListLabel1">
    <w:name w:val="ListLabel 1"/>
    <w:rPr>
      <w:sz w:val="20"/>
    </w:rPr>
  </w:style>
  <w:style w:type="character" w:customStyle="1" w:styleId="ListLabel2">
    <w:name w:val="ListLabel 2"/>
    <w:rPr>
      <w:rFonts w:cs="Courier New"/>
    </w:rPr>
  </w:style>
  <w:style w:type="paragraph" w:customStyle="1" w:styleId="Heading">
    <w:name w:val="Heading"/>
    <w:basedOn w:val="Normal"/>
    <w:next w:val="Textbody"/>
    <w:pPr>
      <w:keepNext/>
      <w:spacing w:before="240" w:after="120"/>
    </w:pPr>
    <w:rPr>
      <w:rFonts w:ascii="Arial" w:hAnsi="Arial" w:cs="Lucida Sans"/>
      <w:sz w:val="28"/>
      <w:szCs w:val="28"/>
    </w:rPr>
  </w:style>
  <w:style w:type="paragraph" w:customStyle="1" w:styleId="Textbody">
    <w:name w:val="Text body"/>
    <w:basedOn w:val="Normal"/>
    <w:pPr>
      <w:spacing w:after="120"/>
    </w:pPr>
  </w:style>
  <w:style w:type="paragraph" w:styleId="List">
    <w:name w:val="List"/>
    <w:basedOn w:val="Textbody"/>
    <w:rPr>
      <w:rFonts w:cs="Lucida Sans"/>
    </w:rPr>
  </w:style>
  <w:style w:type="paragraph" w:styleId="Caption">
    <w:name w:val="caption"/>
    <w:basedOn w:val="Normal"/>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styleId="Header">
    <w:name w:val="header"/>
    <w:basedOn w:val="Normal"/>
    <w:uiPriority w:val="99"/>
    <w:pPr>
      <w:suppressLineNumbers/>
      <w:tabs>
        <w:tab w:val="center" w:pos="4680"/>
        <w:tab w:val="right" w:pos="9360"/>
      </w:tabs>
      <w:spacing w:after="0" w:line="100" w:lineRule="atLeast"/>
    </w:pPr>
  </w:style>
  <w:style w:type="paragraph" w:styleId="Footer">
    <w:name w:val="footer"/>
    <w:basedOn w:val="Normal"/>
    <w:pPr>
      <w:suppressLineNumbers/>
      <w:tabs>
        <w:tab w:val="center" w:pos="4680"/>
        <w:tab w:val="right" w:pos="9360"/>
      </w:tabs>
      <w:spacing w:after="0" w:line="100" w:lineRule="atLeast"/>
    </w:pPr>
  </w:style>
  <w:style w:type="paragraph" w:styleId="NormalWeb">
    <w:name w:val="Normal (Web)"/>
    <w:basedOn w:val="Normal"/>
    <w:pPr>
      <w:spacing w:before="28" w:after="28" w:line="100" w:lineRule="atLeast"/>
    </w:pPr>
    <w:rPr>
      <w:rFonts w:ascii="Times New Roman" w:eastAsia="Times New Roman" w:hAnsi="Times New Roman" w:cs="Times New Roman"/>
      <w:sz w:val="24"/>
      <w:szCs w:val="24"/>
    </w:rPr>
  </w:style>
  <w:style w:type="paragraph" w:styleId="ListParagraph">
    <w:name w:val="List Paragraph"/>
    <w:basedOn w:val="Normal"/>
    <w:pPr>
      <w:ind w:left="720"/>
      <w:contextualSpacing/>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character" w:customStyle="1" w:styleId="selectable">
    <w:name w:val="selectable"/>
    <w:basedOn w:val="DefaultParagraphFont"/>
    <w:rsid w:val="006D0A7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line="252" w:lineRule="auto"/>
    </w:pPr>
    <w:rPr>
      <w:rFonts w:ascii="Calibri" w:eastAsia="SimSun" w:hAnsi="Calibri" w:cs="Calibri"/>
      <w:color w:val="00000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uiPriority w:val="99"/>
  </w:style>
  <w:style w:type="character" w:customStyle="1" w:styleId="FooterChar">
    <w:name w:val="Footer Char"/>
    <w:basedOn w:val="DefaultParagraphFont"/>
  </w:style>
  <w:style w:type="character" w:customStyle="1" w:styleId="InternetLink">
    <w:name w:val="Internet Link"/>
    <w:basedOn w:val="DefaultParagraphFont"/>
    <w:rPr>
      <w:color w:val="0563C1"/>
      <w:u w:val="single"/>
      <w:lang w:val="en-US" w:eastAsia="en-US" w:bidi="en-US"/>
    </w:rPr>
  </w:style>
  <w:style w:type="character" w:customStyle="1" w:styleId="ListLabel1">
    <w:name w:val="ListLabel 1"/>
    <w:rPr>
      <w:sz w:val="20"/>
    </w:rPr>
  </w:style>
  <w:style w:type="character" w:customStyle="1" w:styleId="ListLabel2">
    <w:name w:val="ListLabel 2"/>
    <w:rPr>
      <w:rFonts w:cs="Courier New"/>
    </w:rPr>
  </w:style>
  <w:style w:type="paragraph" w:customStyle="1" w:styleId="Heading">
    <w:name w:val="Heading"/>
    <w:basedOn w:val="Normal"/>
    <w:next w:val="Textbody"/>
    <w:pPr>
      <w:keepNext/>
      <w:spacing w:before="240" w:after="120"/>
    </w:pPr>
    <w:rPr>
      <w:rFonts w:ascii="Arial" w:hAnsi="Arial" w:cs="Lucida Sans"/>
      <w:sz w:val="28"/>
      <w:szCs w:val="28"/>
    </w:rPr>
  </w:style>
  <w:style w:type="paragraph" w:customStyle="1" w:styleId="Textbody">
    <w:name w:val="Text body"/>
    <w:basedOn w:val="Normal"/>
    <w:pPr>
      <w:spacing w:after="120"/>
    </w:pPr>
  </w:style>
  <w:style w:type="paragraph" w:styleId="List">
    <w:name w:val="List"/>
    <w:basedOn w:val="Textbody"/>
    <w:rPr>
      <w:rFonts w:cs="Lucida Sans"/>
    </w:rPr>
  </w:style>
  <w:style w:type="paragraph" w:styleId="Caption">
    <w:name w:val="caption"/>
    <w:basedOn w:val="Normal"/>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styleId="Header">
    <w:name w:val="header"/>
    <w:basedOn w:val="Normal"/>
    <w:uiPriority w:val="99"/>
    <w:pPr>
      <w:suppressLineNumbers/>
      <w:tabs>
        <w:tab w:val="center" w:pos="4680"/>
        <w:tab w:val="right" w:pos="9360"/>
      </w:tabs>
      <w:spacing w:after="0" w:line="100" w:lineRule="atLeast"/>
    </w:pPr>
  </w:style>
  <w:style w:type="paragraph" w:styleId="Footer">
    <w:name w:val="footer"/>
    <w:basedOn w:val="Normal"/>
    <w:pPr>
      <w:suppressLineNumbers/>
      <w:tabs>
        <w:tab w:val="center" w:pos="4680"/>
        <w:tab w:val="right" w:pos="9360"/>
      </w:tabs>
      <w:spacing w:after="0" w:line="100" w:lineRule="atLeast"/>
    </w:pPr>
  </w:style>
  <w:style w:type="paragraph" w:styleId="NormalWeb">
    <w:name w:val="Normal (Web)"/>
    <w:basedOn w:val="Normal"/>
    <w:pPr>
      <w:spacing w:before="28" w:after="28" w:line="100" w:lineRule="atLeast"/>
    </w:pPr>
    <w:rPr>
      <w:rFonts w:ascii="Times New Roman" w:eastAsia="Times New Roman" w:hAnsi="Times New Roman" w:cs="Times New Roman"/>
      <w:sz w:val="24"/>
      <w:szCs w:val="24"/>
    </w:rPr>
  </w:style>
  <w:style w:type="paragraph" w:styleId="ListParagraph">
    <w:name w:val="List Paragraph"/>
    <w:basedOn w:val="Normal"/>
    <w:pPr>
      <w:ind w:left="720"/>
      <w:contextualSpacing/>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character" w:customStyle="1" w:styleId="selectable">
    <w:name w:val="selectable"/>
    <w:basedOn w:val="DefaultParagraphFont"/>
    <w:rsid w:val="006D0A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496</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2019-06-18T16:04:00Z</dcterms:created>
  <dcterms:modified xsi:type="dcterms:W3CDTF">2019-06-18T16:04:00Z</dcterms:modified>
</cp:coreProperties>
</file>